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0D" w:rsidRPr="00C44A0D" w:rsidRDefault="00C44A0D" w:rsidP="00C44A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C44A0D" w:rsidRPr="00C44A0D" w:rsidRDefault="00C44A0D" w:rsidP="00C44A0D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по информатике и ИКТ составлена </w:t>
      </w:r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использованием</w:t>
      </w:r>
      <w:r w:rsidR="004949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авторской программы  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Угриновича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Н.Д.</w:t>
      </w: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 учетом примерной программы основного общего образования по курсу «Информатика и ИКТ» и кодификатора элементов содержания для составления контрольных измерительных материалов (КИМ) единого государственного экзамена.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нашей школе курс информатики  изучается </w:t>
      </w:r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 2-го класса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 час в неделю (34 часа в год).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курса «Информатика и ИКТ» предусматривает формирование у учащихся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компетенции. В этом направлении приоритетами для учебного предмета «Информатика и информационно-коммуника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ционные технологии (ИКТ)» на этапе основного общего образования являются: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определение адекватных способов решения учебной задачи на основе заданных алгоритмов;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комбинирование известных алгоритмов деятельности в ситуациях, не предполагающих стандартное применение одного из них;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владение умениями совместной деятельности (согласование и координация деятельности с другими ее участниками, объективное оценивание своего вклада в решение общих задач коллектива, учет особенностей различного ролевого поведения).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Большое внимание уделяется формированию у учащихся алгоритмического и системного мышления, а также практических умений и навыков в области информационных и коммуникационных технологий. Практические работы </w:t>
      </w:r>
      <w:proofErr w:type="spellStart"/>
      <w:r w:rsidR="004F69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ориентированны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выполнение в операционной системе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Windows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 </w:t>
      </w:r>
    </w:p>
    <w:p w:rsidR="00C44A0D" w:rsidRPr="00C44A0D" w:rsidRDefault="00C44A0D" w:rsidP="00C44A0D">
      <w:pPr>
        <w:spacing w:before="100" w:beforeAutospacing="1"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Преподавание обновленного курса «Информатика и ИКТ» ориентировано на использование учебного и программно-методического комплекса, в который входят: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Н.Д. </w:t>
      </w:r>
      <w:r w:rsidR="00CE30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Информатика и ИКТ: учебник для 9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 / Н.Д.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Угринович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– 2-е изд.,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испр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.– М.: Бином. Лаборатория знаний, 2009 г.</w:t>
      </w:r>
    </w:p>
    <w:p w:rsidR="00C44A0D" w:rsidRPr="00C44A0D" w:rsidRDefault="00C44A0D" w:rsidP="00C44A0D">
      <w:pPr>
        <w:keepNext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C44A0D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Формы организации учебного процесса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Единицей учебного процесса является урок. </w:t>
      </w:r>
      <w:proofErr w:type="gram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первой части урока проводиться объяснение нового материала, во второй части урока планируется компьютерный практикум в форме практических работ или  компьютерных практических заданий  рассчитанные, с учетом требований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СанПИН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на 10-25 мин. и  направлены на отработку отдельных технологических приемов и практикумов – интегрированных практических работ, ориентированных на получение целостного содержательного результата, осмысленного и интересного для учащихся.</w:t>
      </w:r>
      <w:proofErr w:type="gramEnd"/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 Формы текущего контроля знаний, умений, навыков; </w:t>
      </w: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br/>
        <w:t>промежуточной и итоговой аттестации учащихся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Все формы контроля по продолжительности рассчитаны на 10-40 минут.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Текущий контроль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осуществляется с помощью компьютерного практикума в форме практических работ и практических заданий.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Тематический 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осуществляется по завершении крупного блока (темы) в форме контрольной работы, тестирования,  выполнения зачетной практической работы.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Итоговый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контроль осуществляется по завершении учебного материала в форме, определяемой Положением образовательного учреждени</w:t>
      </w:r>
      <w:proofErr w:type="gram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я-</w:t>
      </w:r>
      <w:proofErr w:type="gram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контрольной работы.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Требования к подготовке школьников в области информатики и информационных технологий в 8 классе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Учащиеся должны: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для объектов окружающей действительности указывать их признаки — свойства, действия, поведение, состояния;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называть отношения, связывающие данный объе</w:t>
      </w:r>
      <w:proofErr w:type="gram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кт с др</w:t>
      </w:r>
      <w:proofErr w:type="gram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угими объектами;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осуществлять деление заданного множества объектов на классы по заданному или само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стоятельно выбранному признаку — основанию классификации;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понимать смысл терминов «система», «системный подход», «системный эффект»;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приводить примеры материальных, нематериальных и смешанных систем;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понимать смысл терминов «модель», «моделирование»;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иметь представление о назначении и области применения моделей;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различать натурные и информационные модели, приводить их примеры;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приводить примеры образных, знаковых и смешанных информационных моделей;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уметь «читать» (получать информацию) информационные модели разных видов: табли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цы, схемы, графики, диаграммы и т.д.;</w:t>
      </w:r>
      <w:proofErr w:type="gramEnd"/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знать правила построения табличных моделей, схем, графов, деревьев;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знать правила построения диаграмм и уметь выбирать тип диаграммы в зависимости от цели её создания;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осуществлять выбор того или иного вида информационной модели в зависимости от за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данной цели моделирования;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lastRenderedPageBreak/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приводить примеры формальных и неформальных исполнителей;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давать характеристику формальному исполнителю, указывая: круг решаемых задач, сре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ду, систему команд, систему отказов, режимы работы;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осуществлять управление имеющимся формальным исполнителем;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выполнять операции с основными объектами операционной системы;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выполнять основные операции с объектами файловой системы;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уметь применять текстовый процессор для создания словесных описаний, списков, табличных моделей, схем и графов;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уметь применять инструменты простейших графических редакторов для создания и редактирования образных информационных моделей;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выполнять вычисления по стандартным и собственным формулам в среде электронных таблиц;</w:t>
      </w:r>
    </w:p>
    <w:p w:rsidR="00C44A0D" w:rsidRP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       создавать с помощью Мастера диаграмм круговые, столбчатые, ярусные, областные и другие диаграммы, строить графики функций;</w:t>
      </w:r>
    </w:p>
    <w:p w:rsidR="00C44A0D" w:rsidRDefault="00C44A0D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4A0D">
        <w:rPr>
          <w:rFonts w:ascii="Symbol" w:eastAsia="Times New Roman" w:hAnsi="Symbol"/>
          <w:color w:val="000000"/>
          <w:sz w:val="24"/>
          <w:szCs w:val="24"/>
          <w:lang w:eastAsia="ru-RU"/>
        </w:rPr>
        <w:t></w:t>
      </w:r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         для поддержки своих выступлений создавать </w:t>
      </w:r>
      <w:proofErr w:type="spellStart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мультимедийные</w:t>
      </w:r>
      <w:proofErr w:type="spellEnd"/>
      <w:r w:rsidRPr="00C44A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презентации, содержащие образные, знаковые и смешанные информационные модели рассматриваемого объекта. </w:t>
      </w: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Default="004F6958" w:rsidP="00C44A0D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F6958" w:rsidRPr="00C44A0D" w:rsidRDefault="004F6958" w:rsidP="004F6958">
      <w:pPr>
        <w:spacing w:before="100" w:beforeAutospacing="1" w:after="100" w:afterAutospacing="1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sectPr w:rsidR="004F6958" w:rsidRPr="00C44A0D" w:rsidSect="001663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44A0D"/>
    <w:rsid w:val="00045BB6"/>
    <w:rsid w:val="00166308"/>
    <w:rsid w:val="002531EE"/>
    <w:rsid w:val="0029122C"/>
    <w:rsid w:val="0049497E"/>
    <w:rsid w:val="004A703D"/>
    <w:rsid w:val="004F6958"/>
    <w:rsid w:val="00557FDA"/>
    <w:rsid w:val="0061326C"/>
    <w:rsid w:val="00C44A0D"/>
    <w:rsid w:val="00CE300D"/>
    <w:rsid w:val="00CF0072"/>
    <w:rsid w:val="00D87A8E"/>
    <w:rsid w:val="00FD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44A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C44A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A0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4A0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44A0D"/>
  </w:style>
  <w:style w:type="paragraph" w:styleId="2">
    <w:name w:val="Body Text Indent 2"/>
    <w:basedOn w:val="a"/>
    <w:link w:val="20"/>
    <w:uiPriority w:val="99"/>
    <w:semiHidden/>
    <w:unhideWhenUsed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44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C44A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C44A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44A0D"/>
    <w:rPr>
      <w:i/>
      <w:iCs/>
    </w:rPr>
  </w:style>
  <w:style w:type="character" w:styleId="a5">
    <w:name w:val="Strong"/>
    <w:basedOn w:val="a0"/>
    <w:uiPriority w:val="22"/>
    <w:qFormat/>
    <w:rsid w:val="00C44A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Малеев Олег</dc:creator>
  <cp:keywords/>
  <dc:description/>
  <cp:lastModifiedBy>Лицей</cp:lastModifiedBy>
  <cp:revision>2</cp:revision>
  <cp:lastPrinted>2013-10-04T08:06:00Z</cp:lastPrinted>
  <dcterms:created xsi:type="dcterms:W3CDTF">2013-10-04T08:07:00Z</dcterms:created>
  <dcterms:modified xsi:type="dcterms:W3CDTF">2013-10-04T08:07:00Z</dcterms:modified>
</cp:coreProperties>
</file>